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4333" w14:textId="7ECBE12C" w:rsidR="008726B0" w:rsidRPr="0064364E" w:rsidRDefault="007B5CFF">
      <w:pPr>
        <w:overflowPunct w:val="0"/>
        <w:textAlignment w:val="baseline"/>
        <w:rPr>
          <w:rFonts w:ascii="ＭＳ 明朝"/>
          <w:spacing w:val="2"/>
          <w:kern w:val="0"/>
          <w:szCs w:val="21"/>
        </w:rPr>
      </w:pPr>
      <w:r w:rsidRPr="0064364E">
        <w:rPr>
          <w:rFonts w:ascii="ＭＳ 明朝" w:hAnsi="ＭＳ 明朝" w:cs="ＭＳ 明朝" w:hint="eastAsia"/>
          <w:kern w:val="0"/>
          <w:szCs w:val="21"/>
        </w:rPr>
        <w:t>（</w:t>
      </w:r>
      <w:r w:rsidR="004C0CD7">
        <w:rPr>
          <w:rFonts w:ascii="ＭＳ 明朝" w:hAnsi="ＭＳ 明朝" w:cs="ＭＳ 明朝" w:hint="eastAsia"/>
          <w:kern w:val="0"/>
          <w:szCs w:val="21"/>
        </w:rPr>
        <w:t>別紙</w:t>
      </w:r>
      <w:r w:rsidRPr="0064364E">
        <w:rPr>
          <w:rFonts w:ascii="ＭＳ 明朝" w:hAnsi="ＭＳ 明朝" w:cs="ＭＳ 明朝" w:hint="eastAsia"/>
          <w:kern w:val="0"/>
          <w:szCs w:val="21"/>
        </w:rPr>
        <w:t>２）</w:t>
      </w:r>
    </w:p>
    <w:p w14:paraId="1148DD50" w14:textId="77777777" w:rsidR="008726B0" w:rsidRDefault="008726B0">
      <w:pPr>
        <w:overflowPunct w:val="0"/>
        <w:jc w:val="center"/>
        <w:textAlignment w:val="baseline"/>
        <w:rPr>
          <w:rFonts w:ascii="ＭＳ 明朝"/>
          <w:color w:val="000000"/>
          <w:spacing w:val="2"/>
          <w:kern w:val="0"/>
          <w:sz w:val="36"/>
        </w:rPr>
      </w:pPr>
      <w:r>
        <w:rPr>
          <w:rFonts w:ascii="ＭＳ 明朝" w:hAnsi="ＭＳ 明朝" w:cs="ＭＳ 明朝" w:hint="eastAsia"/>
          <w:color w:val="000000"/>
          <w:kern w:val="0"/>
          <w:sz w:val="32"/>
          <w:szCs w:val="22"/>
        </w:rPr>
        <w:t>誓</w:t>
      </w:r>
      <w:r>
        <w:rPr>
          <w:rFonts w:ascii="ＭＳ 明朝" w:hAnsi="ＭＳ 明朝" w:cs="ＭＳ 明朝"/>
          <w:color w:val="000000"/>
          <w:kern w:val="0"/>
          <w:sz w:val="32"/>
          <w:szCs w:val="22"/>
        </w:rPr>
        <w:t xml:space="preserve"> </w:t>
      </w:r>
      <w:r>
        <w:rPr>
          <w:rFonts w:ascii="ＭＳ 明朝" w:hAnsi="ＭＳ 明朝" w:cs="ＭＳ 明朝" w:hint="eastAsia"/>
          <w:color w:val="000000"/>
          <w:kern w:val="0"/>
          <w:sz w:val="32"/>
          <w:szCs w:val="22"/>
        </w:rPr>
        <w:t>約</w:t>
      </w:r>
      <w:r>
        <w:rPr>
          <w:rFonts w:ascii="ＭＳ 明朝" w:hAnsi="ＭＳ 明朝" w:cs="ＭＳ 明朝"/>
          <w:color w:val="000000"/>
          <w:kern w:val="0"/>
          <w:sz w:val="32"/>
          <w:szCs w:val="22"/>
        </w:rPr>
        <w:t xml:space="preserve"> </w:t>
      </w:r>
      <w:r>
        <w:rPr>
          <w:rFonts w:ascii="ＭＳ 明朝" w:hAnsi="ＭＳ 明朝" w:cs="ＭＳ 明朝" w:hint="eastAsia"/>
          <w:color w:val="000000"/>
          <w:kern w:val="0"/>
          <w:sz w:val="32"/>
          <w:szCs w:val="22"/>
        </w:rPr>
        <w:t>書</w:t>
      </w:r>
    </w:p>
    <w:p w14:paraId="335EFB1D" w14:textId="4DFB7959" w:rsidR="008726B0" w:rsidRDefault="008726B0">
      <w:pPr>
        <w:overflowPunct w:val="0"/>
        <w:spacing w:line="256" w:lineRule="exact"/>
        <w:textAlignment w:val="baseline"/>
        <w:rPr>
          <w:rFonts w:ascii="ＭＳ 明朝"/>
          <w:color w:val="000000"/>
          <w:spacing w:val="2"/>
          <w:kern w:val="0"/>
          <w:sz w:val="24"/>
        </w:rPr>
      </w:pPr>
    </w:p>
    <w:p w14:paraId="5972586D" w14:textId="2D1FB457" w:rsidR="004C0CD7" w:rsidRDefault="004C0CD7" w:rsidP="004C0CD7">
      <w:pPr>
        <w:overflowPunct w:val="0"/>
        <w:spacing w:line="256" w:lineRule="exact"/>
        <w:textAlignment w:val="baseline"/>
        <w:rPr>
          <w:rFonts w:ascii="ＭＳ 明朝" w:hAnsi="ＭＳ 明朝" w:cs="ＭＳ 明朝"/>
          <w:color w:val="000000"/>
          <w:kern w:val="0"/>
          <w:sz w:val="22"/>
          <w:szCs w:val="22"/>
        </w:rPr>
      </w:pPr>
      <w:r w:rsidRPr="004C0CD7">
        <w:rPr>
          <w:rFonts w:ascii="ＭＳ 明朝" w:hint="eastAsia"/>
          <w:color w:val="000000"/>
          <w:spacing w:val="2"/>
          <w:kern w:val="0"/>
          <w:sz w:val="22"/>
          <w:szCs w:val="22"/>
        </w:rPr>
        <w:t xml:space="preserve">　</w:t>
      </w:r>
      <w:r w:rsidRPr="004C0CD7">
        <w:rPr>
          <w:rFonts w:ascii="ＭＳ 明朝" w:hAnsi="ＭＳ 明朝" w:cs="ＭＳ 明朝" w:hint="eastAsia"/>
          <w:color w:val="000000"/>
          <w:kern w:val="0"/>
          <w:sz w:val="22"/>
          <w:szCs w:val="22"/>
        </w:rPr>
        <w:t>申請者は，下記のいずれにも該当せず，また，将来においても該当しないこと及び本誓約書に記載した事項に変更が生じた場合は遅滞なく変更後の誓約書を提出することを誓約します。</w:t>
      </w:r>
    </w:p>
    <w:p w14:paraId="12B721D2" w14:textId="078E35DF" w:rsidR="004C0CD7" w:rsidRPr="004C0CD7" w:rsidRDefault="004C0CD7" w:rsidP="004C0CD7">
      <w:pPr>
        <w:overflowPunct w:val="0"/>
        <w:spacing w:line="256" w:lineRule="exac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r w:rsidRPr="004C0CD7">
        <w:rPr>
          <w:rFonts w:ascii="ＭＳ 明朝" w:hAnsi="ＭＳ 明朝" w:cs="ＭＳ 明朝" w:hint="eastAsia"/>
          <w:color w:val="000000"/>
          <w:kern w:val="0"/>
          <w:sz w:val="22"/>
          <w:szCs w:val="22"/>
        </w:rPr>
        <w:t>なお，この誓約が虚偽である，又はこの誓約に反したことにより，当方が不利益を被ることとなっても，異議は一切申し立てません。</w:t>
      </w:r>
    </w:p>
    <w:p w14:paraId="16992F10" w14:textId="77777777" w:rsidR="004C0CD7" w:rsidRPr="004C0CD7" w:rsidRDefault="004C0CD7" w:rsidP="004C0CD7">
      <w:pPr>
        <w:overflowPunct w:val="0"/>
        <w:spacing w:line="300" w:lineRule="exact"/>
        <w:textAlignment w:val="baseline"/>
        <w:rPr>
          <w:rFonts w:ascii="ＭＳ 明朝" w:hAnsi="ＭＳ 明朝" w:cs="ＭＳ 明朝"/>
          <w:color w:val="000000"/>
          <w:kern w:val="0"/>
          <w:sz w:val="22"/>
          <w:szCs w:val="22"/>
        </w:rPr>
      </w:pPr>
    </w:p>
    <w:p w14:paraId="0DAF2E04" w14:textId="77777777" w:rsidR="004C0CD7" w:rsidRPr="004C0CD7" w:rsidRDefault="004C0CD7" w:rsidP="004C0CD7">
      <w:pPr>
        <w:overflowPunct w:val="0"/>
        <w:spacing w:line="300" w:lineRule="exact"/>
        <w:jc w:val="center"/>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記</w:t>
      </w:r>
    </w:p>
    <w:p w14:paraId="14850195" w14:textId="77777777" w:rsidR="004C0CD7" w:rsidRPr="004C0CD7" w:rsidRDefault="004C0CD7" w:rsidP="004C0CD7">
      <w:pPr>
        <w:overflowPunct w:val="0"/>
        <w:spacing w:line="300" w:lineRule="exact"/>
        <w:textAlignment w:val="baseline"/>
        <w:rPr>
          <w:rFonts w:ascii="ＭＳ 明朝" w:hAnsi="ＭＳ 明朝" w:cs="ＭＳ 明朝"/>
          <w:color w:val="000000"/>
          <w:kern w:val="0"/>
          <w:sz w:val="22"/>
          <w:szCs w:val="22"/>
        </w:rPr>
      </w:pPr>
    </w:p>
    <w:p w14:paraId="4D9A7876" w14:textId="39DE8CED" w:rsidR="004C0CD7" w:rsidRPr="004C0CD7" w:rsidRDefault="004C0CD7" w:rsidP="004C0CD7">
      <w:pPr>
        <w:overflowPunct w:val="0"/>
        <w:spacing w:line="300" w:lineRule="exact"/>
        <w:ind w:left="220" w:hangingChars="100" w:hanging="220"/>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(1)　風俗営業等の規制及び業務の適正化等に関する法律（昭和23年法律第122号）に規定する風俗営業又は性風俗関連特殊営業を営む事業者</w:t>
      </w:r>
    </w:p>
    <w:p w14:paraId="3A0C1DB6" w14:textId="5FEE17A1" w:rsidR="004C0CD7" w:rsidRPr="004C0CD7" w:rsidRDefault="004C0CD7" w:rsidP="004C0CD7">
      <w:pPr>
        <w:overflowPunct w:val="0"/>
        <w:spacing w:line="300" w:lineRule="exact"/>
        <w:ind w:left="220" w:hangingChars="100" w:hanging="220"/>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(2)　暴力団員による不当な行為の防止等に関する法律（平成３年法律第77号）第２条第２号に規定する暴力団が営業する事業者及び第６号に規定する暴力団員が営業する事業者</w:t>
      </w:r>
    </w:p>
    <w:p w14:paraId="7DDC9698" w14:textId="042357BF" w:rsidR="004C0CD7" w:rsidRPr="004C0CD7" w:rsidRDefault="004C0CD7" w:rsidP="004C0CD7">
      <w:pPr>
        <w:overflowPunct w:val="0"/>
        <w:spacing w:line="300" w:lineRule="exact"/>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(3)　貸金業法（昭和58年法律第32号）第２条第１項に規定する貸金業を営む事業者</w:t>
      </w:r>
    </w:p>
    <w:p w14:paraId="128A505D" w14:textId="3FF65D27" w:rsidR="004C0CD7" w:rsidRPr="004C0CD7" w:rsidRDefault="004C0CD7" w:rsidP="004C0CD7">
      <w:pPr>
        <w:overflowPunct w:val="0"/>
        <w:spacing w:line="300" w:lineRule="exact"/>
        <w:ind w:left="220" w:hangingChars="100" w:hanging="220"/>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(4)　政治資金規正法（昭和23年法律第194号）第３条第１項に規定する政治団体及びこれに類する団体</w:t>
      </w:r>
    </w:p>
    <w:p w14:paraId="5F39BF19" w14:textId="7F76AFC4" w:rsidR="004C0CD7" w:rsidRPr="004C0CD7" w:rsidRDefault="004C0CD7" w:rsidP="004C0CD7">
      <w:pPr>
        <w:overflowPunct w:val="0"/>
        <w:spacing w:line="300" w:lineRule="exact"/>
        <w:ind w:left="220" w:hangingChars="100" w:hanging="220"/>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(5)　宗教法人法（昭和26年法律第126号）第２条に規定する宗教団体及びこれに類する団体</w:t>
      </w:r>
    </w:p>
    <w:p w14:paraId="45650E94" w14:textId="5A773B7D" w:rsidR="004C0CD7" w:rsidRDefault="004C0CD7" w:rsidP="004C0CD7">
      <w:pPr>
        <w:overflowPunct w:val="0"/>
        <w:spacing w:line="300" w:lineRule="exact"/>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(6)　市町村税を滞納している事業者</w:t>
      </w:r>
    </w:p>
    <w:p w14:paraId="2B321C3A" w14:textId="6F7B3BEF" w:rsidR="004C0CD7" w:rsidRPr="004C0CD7" w:rsidRDefault="004C0CD7" w:rsidP="004C0CD7">
      <w:pPr>
        <w:overflowPunct w:val="0"/>
        <w:spacing w:line="300" w:lineRule="exac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(7)　</w:t>
      </w:r>
      <w:r w:rsidRPr="004C0CD7">
        <w:rPr>
          <w:rFonts w:ascii="ＭＳ 明朝" w:hAnsi="ＭＳ 明朝" w:cs="ＭＳ 明朝" w:hint="eastAsia"/>
          <w:color w:val="000000"/>
          <w:kern w:val="0"/>
          <w:sz w:val="22"/>
          <w:szCs w:val="22"/>
        </w:rPr>
        <w:t>大崎市又は組合から指名停止を受けている事業者</w:t>
      </w:r>
    </w:p>
    <w:p w14:paraId="40EC8C0E" w14:textId="792569F8" w:rsidR="004C0CD7" w:rsidRDefault="004C0CD7" w:rsidP="004C0CD7">
      <w:pPr>
        <w:overflowPunct w:val="0"/>
        <w:spacing w:line="300" w:lineRule="exac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(8)　</w:t>
      </w:r>
      <w:r w:rsidRPr="004C0CD7">
        <w:rPr>
          <w:rFonts w:ascii="ＭＳ 明朝" w:hAnsi="ＭＳ 明朝" w:cs="ＭＳ 明朝" w:hint="eastAsia"/>
          <w:color w:val="000000"/>
          <w:kern w:val="0"/>
          <w:sz w:val="22"/>
          <w:szCs w:val="22"/>
        </w:rPr>
        <w:t>法律に定めのない医療類似行為を行う事業者</w:t>
      </w:r>
    </w:p>
    <w:p w14:paraId="50ED1E34" w14:textId="2B80432F" w:rsidR="004C0CD7" w:rsidRPr="004C0CD7" w:rsidRDefault="004C0CD7" w:rsidP="004C0CD7">
      <w:pPr>
        <w:overflowPunct w:val="0"/>
        <w:spacing w:line="300" w:lineRule="exact"/>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9</w:t>
      </w:r>
      <w:r w:rsidRPr="004C0CD7">
        <w:rPr>
          <w:rFonts w:ascii="ＭＳ 明朝" w:hAnsi="ＭＳ 明朝" w:cs="ＭＳ 明朝" w:hint="eastAsia"/>
          <w:color w:val="000000"/>
          <w:kern w:val="0"/>
          <w:sz w:val="22"/>
          <w:szCs w:val="22"/>
        </w:rPr>
        <w:t>)　各種法令に違反している事業者</w:t>
      </w:r>
    </w:p>
    <w:p w14:paraId="08FFFFE2" w14:textId="77777777" w:rsidR="008726B0" w:rsidRPr="004C0CD7" w:rsidRDefault="008726B0">
      <w:pPr>
        <w:overflowPunct w:val="0"/>
        <w:spacing w:line="300" w:lineRule="exact"/>
        <w:textAlignment w:val="baseline"/>
        <w:rPr>
          <w:rFonts w:ascii="ＭＳ 明朝"/>
          <w:color w:val="000000"/>
          <w:spacing w:val="2"/>
          <w:kern w:val="0"/>
          <w:sz w:val="22"/>
          <w:szCs w:val="22"/>
        </w:rPr>
      </w:pPr>
    </w:p>
    <w:p w14:paraId="600830AE" w14:textId="77777777" w:rsidR="008726B0" w:rsidRDefault="008726B0" w:rsidP="000A0A8A">
      <w:pPr>
        <w:overflowPunct w:val="0"/>
        <w:spacing w:line="300" w:lineRule="exact"/>
        <w:ind w:firstLineChars="100" w:firstLine="224"/>
        <w:textAlignment w:val="baseline"/>
        <w:rPr>
          <w:rFonts w:ascii="ＭＳ 明朝"/>
          <w:color w:val="000000"/>
          <w:spacing w:val="2"/>
          <w:kern w:val="0"/>
          <w:sz w:val="22"/>
          <w:szCs w:val="22"/>
        </w:rPr>
      </w:pPr>
      <w:r>
        <w:rPr>
          <w:rFonts w:ascii="ＭＳ 明朝" w:hAnsi="ＭＳ 明朝" w:hint="eastAsia"/>
          <w:color w:val="000000"/>
          <w:spacing w:val="2"/>
          <w:kern w:val="0"/>
          <w:sz w:val="22"/>
          <w:szCs w:val="22"/>
        </w:rPr>
        <w:t>大崎地域広域行政事務組合</w:t>
      </w:r>
    </w:p>
    <w:p w14:paraId="35406A2A" w14:textId="77777777" w:rsidR="008726B0" w:rsidRDefault="008726B0" w:rsidP="000A0A8A">
      <w:pPr>
        <w:overflowPunct w:val="0"/>
        <w:spacing w:line="300" w:lineRule="exact"/>
        <w:ind w:firstLineChars="100" w:firstLine="224"/>
        <w:textAlignment w:val="baseline"/>
        <w:rPr>
          <w:rFonts w:ascii="ＭＳ 明朝"/>
          <w:color w:val="000000"/>
          <w:spacing w:val="2"/>
          <w:kern w:val="0"/>
          <w:sz w:val="22"/>
          <w:szCs w:val="22"/>
        </w:rPr>
      </w:pPr>
      <w:r>
        <w:rPr>
          <w:rFonts w:ascii="ＭＳ 明朝" w:hAnsi="ＭＳ 明朝" w:hint="eastAsia"/>
          <w:color w:val="000000"/>
          <w:spacing w:val="2"/>
          <w:kern w:val="0"/>
          <w:sz w:val="22"/>
          <w:szCs w:val="22"/>
        </w:rPr>
        <w:t xml:space="preserve">管理者　</w:t>
      </w:r>
      <w:r w:rsidR="008E7567">
        <w:rPr>
          <w:rFonts w:ascii="ＭＳ 明朝" w:hAnsi="ＭＳ 明朝" w:hint="eastAsia"/>
          <w:color w:val="000000"/>
          <w:spacing w:val="2"/>
          <w:kern w:val="0"/>
          <w:sz w:val="22"/>
          <w:szCs w:val="22"/>
        </w:rPr>
        <w:t>大崎市長</w:t>
      </w:r>
      <w:r>
        <w:rPr>
          <w:rFonts w:ascii="ＭＳ 明朝" w:hAnsi="ＭＳ 明朝" w:hint="eastAsia"/>
          <w:color w:val="000000"/>
          <w:spacing w:val="2"/>
          <w:kern w:val="0"/>
          <w:sz w:val="22"/>
          <w:szCs w:val="22"/>
        </w:rPr>
        <w:t xml:space="preserve">　</w:t>
      </w:r>
      <w:r w:rsidR="0090247E">
        <w:rPr>
          <w:rFonts w:ascii="ＭＳ 明朝" w:hAnsi="ＭＳ 明朝" w:hint="eastAsia"/>
          <w:color w:val="000000"/>
          <w:spacing w:val="2"/>
          <w:kern w:val="0"/>
          <w:sz w:val="22"/>
          <w:szCs w:val="22"/>
        </w:rPr>
        <w:t>伊藤</w:t>
      </w:r>
      <w:r>
        <w:rPr>
          <w:rFonts w:ascii="ＭＳ 明朝" w:hAnsi="ＭＳ 明朝" w:hint="eastAsia"/>
          <w:color w:val="000000"/>
          <w:spacing w:val="2"/>
          <w:kern w:val="0"/>
          <w:sz w:val="22"/>
          <w:szCs w:val="22"/>
        </w:rPr>
        <w:t xml:space="preserve">　</w:t>
      </w:r>
      <w:r w:rsidR="0090247E">
        <w:rPr>
          <w:rFonts w:ascii="ＭＳ 明朝" w:hAnsi="ＭＳ 明朝" w:hint="eastAsia"/>
          <w:color w:val="000000"/>
          <w:spacing w:val="2"/>
          <w:kern w:val="0"/>
          <w:sz w:val="22"/>
          <w:szCs w:val="22"/>
        </w:rPr>
        <w:t>康志</w:t>
      </w:r>
      <w:r>
        <w:rPr>
          <w:rFonts w:ascii="ＭＳ 明朝" w:hAnsi="ＭＳ 明朝" w:hint="eastAsia"/>
          <w:color w:val="000000"/>
          <w:spacing w:val="2"/>
          <w:kern w:val="0"/>
          <w:sz w:val="22"/>
          <w:szCs w:val="22"/>
        </w:rPr>
        <w:t xml:space="preserve">　様</w:t>
      </w:r>
    </w:p>
    <w:p w14:paraId="033596C4" w14:textId="77777777" w:rsidR="008726B0" w:rsidRDefault="008726B0">
      <w:pPr>
        <w:overflowPunct w:val="0"/>
        <w:spacing w:line="300" w:lineRule="exact"/>
        <w:textAlignment w:val="baseline"/>
        <w:rPr>
          <w:rFonts w:ascii="ＭＳ 明朝"/>
          <w:color w:val="000000"/>
          <w:spacing w:val="2"/>
          <w:kern w:val="0"/>
          <w:sz w:val="22"/>
          <w:szCs w:val="22"/>
        </w:rPr>
      </w:pPr>
    </w:p>
    <w:p w14:paraId="39E597F3" w14:textId="77777777" w:rsidR="008726B0" w:rsidRDefault="00E523A1">
      <w:pPr>
        <w:overflowPunct w:val="0"/>
        <w:spacing w:line="300" w:lineRule="exact"/>
        <w:ind w:firstLineChars="300" w:firstLine="660"/>
        <w:textAlignment w:val="baseline"/>
        <w:rPr>
          <w:rFonts w:ascii="ＭＳ 明朝"/>
          <w:color w:val="000000"/>
          <w:spacing w:val="2"/>
          <w:kern w:val="0"/>
          <w:sz w:val="22"/>
          <w:szCs w:val="22"/>
        </w:rPr>
      </w:pPr>
      <w:r>
        <w:rPr>
          <w:rFonts w:ascii="ＭＳ 明朝" w:hAnsi="ＭＳ 明朝" w:cs="ＭＳ 明朝" w:hint="eastAsia"/>
          <w:color w:val="000000"/>
          <w:kern w:val="0"/>
          <w:sz w:val="22"/>
          <w:szCs w:val="22"/>
        </w:rPr>
        <w:t>令和</w:t>
      </w:r>
      <w:r w:rsidR="008726B0">
        <w:rPr>
          <w:rFonts w:ascii="ＭＳ 明朝" w:hAnsi="ＭＳ 明朝" w:cs="ＭＳ 明朝" w:hint="eastAsia"/>
          <w:color w:val="000000"/>
          <w:kern w:val="0"/>
          <w:sz w:val="22"/>
          <w:szCs w:val="22"/>
        </w:rPr>
        <w:t xml:space="preserve">　</w:t>
      </w:r>
      <w:r w:rsidR="008726B0">
        <w:rPr>
          <w:rFonts w:ascii="ＭＳ 明朝" w:hAnsi="ＭＳ 明朝" w:cs="ＭＳ 明朝" w:hint="eastAsia"/>
          <w:color w:val="000000"/>
          <w:w w:val="66"/>
          <w:kern w:val="0"/>
          <w:sz w:val="22"/>
          <w:szCs w:val="22"/>
        </w:rPr>
        <w:t xml:space="preserve">　　</w:t>
      </w:r>
      <w:r w:rsidR="008726B0">
        <w:rPr>
          <w:rFonts w:ascii="ＭＳ 明朝" w:hAnsi="ＭＳ 明朝" w:cs="ＭＳ 明朝" w:hint="eastAsia"/>
          <w:color w:val="000000"/>
          <w:kern w:val="0"/>
          <w:sz w:val="22"/>
          <w:szCs w:val="22"/>
        </w:rPr>
        <w:t xml:space="preserve">年　</w:t>
      </w:r>
      <w:r w:rsidR="008726B0">
        <w:rPr>
          <w:rFonts w:ascii="ＭＳ 明朝" w:hAnsi="ＭＳ 明朝" w:cs="ＭＳ 明朝" w:hint="eastAsia"/>
          <w:color w:val="000000"/>
          <w:w w:val="66"/>
          <w:kern w:val="0"/>
          <w:sz w:val="22"/>
          <w:szCs w:val="22"/>
        </w:rPr>
        <w:t xml:space="preserve">　　</w:t>
      </w:r>
      <w:r w:rsidR="008726B0">
        <w:rPr>
          <w:rFonts w:ascii="ＭＳ 明朝" w:hAnsi="ＭＳ 明朝" w:cs="ＭＳ 明朝" w:hint="eastAsia"/>
          <w:color w:val="000000"/>
          <w:kern w:val="0"/>
          <w:sz w:val="22"/>
          <w:szCs w:val="22"/>
        </w:rPr>
        <w:t>月</w:t>
      </w:r>
      <w:r w:rsidR="008726B0">
        <w:rPr>
          <w:rFonts w:ascii="ＭＳ 明朝" w:hAnsi="ＭＳ 明朝" w:cs="ＭＳ 明朝" w:hint="eastAsia"/>
          <w:color w:val="000000"/>
          <w:w w:val="66"/>
          <w:kern w:val="0"/>
          <w:sz w:val="22"/>
          <w:szCs w:val="22"/>
        </w:rPr>
        <w:t xml:space="preserve">　　　</w:t>
      </w:r>
      <w:r w:rsidR="008726B0">
        <w:rPr>
          <w:rFonts w:ascii="ＭＳ 明朝" w:hAnsi="ＭＳ 明朝" w:cs="ＭＳ 明朝" w:hint="eastAsia"/>
          <w:color w:val="000000"/>
          <w:kern w:val="0"/>
          <w:sz w:val="22"/>
          <w:szCs w:val="22"/>
        </w:rPr>
        <w:t>日</w:t>
      </w:r>
    </w:p>
    <w:p w14:paraId="38030857" w14:textId="77777777" w:rsidR="008726B0" w:rsidRDefault="008726B0">
      <w:pPr>
        <w:overflowPunct w:val="0"/>
        <w:spacing w:line="300" w:lineRule="exact"/>
        <w:textAlignment w:val="baseline"/>
        <w:rPr>
          <w:rFonts w:ascii="ＭＳ 明朝"/>
          <w:color w:val="000000"/>
          <w:spacing w:val="2"/>
          <w:kern w:val="0"/>
          <w:sz w:val="24"/>
        </w:rPr>
      </w:pPr>
    </w:p>
    <w:p w14:paraId="6763D1E3" w14:textId="77777777" w:rsidR="008726B0" w:rsidRDefault="008726B0">
      <w:pPr>
        <w:overflowPunct w:val="0"/>
        <w:spacing w:line="300" w:lineRule="exact"/>
        <w:ind w:firstLine="2484"/>
        <w:textAlignment w:val="baseline"/>
        <w:rPr>
          <w:rFonts w:ascii="ＭＳ 明朝"/>
          <w:color w:val="000000"/>
          <w:spacing w:val="2"/>
          <w:kern w:val="0"/>
          <w:sz w:val="24"/>
        </w:rPr>
      </w:pPr>
      <w:r>
        <w:rPr>
          <w:rFonts w:ascii="ＭＳ 明朝" w:hAnsi="ＭＳ 明朝" w:cs="ＭＳ 明朝" w:hint="eastAsia"/>
          <w:color w:val="000000"/>
          <w:kern w:val="0"/>
          <w:sz w:val="22"/>
          <w:szCs w:val="22"/>
        </w:rPr>
        <w:t>住所又は所在地</w:t>
      </w:r>
    </w:p>
    <w:p w14:paraId="7B77DAF6" w14:textId="1E132C62" w:rsidR="008726B0" w:rsidRDefault="004C0CD7">
      <w:pPr>
        <w:overflowPunct w:val="0"/>
        <w:spacing w:line="300" w:lineRule="exact"/>
        <w:ind w:firstLine="2484"/>
        <w:textAlignment w:val="baseline"/>
        <w:rPr>
          <w:rFonts w:ascii="ＭＳ 明朝" w:cs="ＭＳ 明朝"/>
          <w:color w:val="000000"/>
          <w:kern w:val="0"/>
          <w:sz w:val="22"/>
          <w:szCs w:val="22"/>
        </w:rPr>
      </w:pPr>
      <w:r>
        <w:rPr>
          <w:rFonts w:ascii="ＭＳ 明朝" w:cs="ＭＳ 明朝" w:hint="eastAsia"/>
          <w:color w:val="000000"/>
          <w:kern w:val="0"/>
          <w:sz w:val="22"/>
          <w:szCs w:val="22"/>
        </w:rPr>
        <w:t>商号又は名称</w:t>
      </w:r>
    </w:p>
    <w:p w14:paraId="499E92F0" w14:textId="6808F105" w:rsidR="008726B0" w:rsidRDefault="008726B0" w:rsidP="004C0CD7">
      <w:pPr>
        <w:overflowPunct w:val="0"/>
        <w:spacing w:line="300" w:lineRule="exact"/>
        <w:ind w:firstLine="2484"/>
        <w:textAlignment w:val="baseline"/>
        <w:rPr>
          <w:rFonts w:ascii="lr SVbN" w:hAnsi="lr SVbN"/>
          <w:spacing w:val="12"/>
          <w:sz w:val="24"/>
        </w:rPr>
      </w:pPr>
      <w:r>
        <w:rPr>
          <w:rFonts w:ascii="ＭＳ 明朝" w:hAnsi="ＭＳ 明朝" w:cs="ＭＳ 明朝" w:hint="eastAsia"/>
          <w:color w:val="000000"/>
          <w:kern w:val="0"/>
          <w:sz w:val="22"/>
          <w:szCs w:val="22"/>
        </w:rPr>
        <w:t>代表者名</w:t>
      </w:r>
      <w:r>
        <w:rPr>
          <w:rFonts w:ascii="ＭＳ 明朝" w:hAnsi="ＭＳ 明朝" w:cs="ＭＳ 明朝" w:hint="eastAsia"/>
          <w:color w:val="000000"/>
          <w:w w:val="66"/>
          <w:kern w:val="0"/>
          <w:sz w:val="22"/>
          <w:szCs w:val="22"/>
        </w:rPr>
        <w:t xml:space="preserve">　　　　</w:t>
      </w:r>
      <w:r w:rsidR="004C0CD7">
        <w:rPr>
          <w:rFonts w:ascii="ＭＳ 明朝" w:hAnsi="ＭＳ 明朝" w:cs="ＭＳ 明朝" w:hint="eastAsia"/>
          <w:color w:val="000000"/>
          <w:w w:val="66"/>
          <w:kern w:val="0"/>
          <w:sz w:val="22"/>
          <w:szCs w:val="22"/>
        </w:rPr>
        <w:t xml:space="preserve">　　　　　　</w:t>
      </w:r>
      <w:r>
        <w:rPr>
          <w:rFonts w:ascii="ＭＳ 明朝" w:hAnsi="ＭＳ 明朝" w:cs="ＭＳ 明朝" w:hint="eastAsia"/>
          <w:color w:val="000000"/>
          <w:w w:val="66"/>
          <w:kern w:val="0"/>
          <w:sz w:val="22"/>
          <w:szCs w:val="22"/>
        </w:rPr>
        <w:t xml:space="preserve">　　　　　　　　　　　　　　　　　</w:t>
      </w:r>
      <w:r>
        <w:rPr>
          <w:rFonts w:ascii="ＭＳ 明朝" w:hAnsi="ＭＳ 明朝" w:cs="ＭＳ 明朝" w:hint="eastAsia"/>
          <w:color w:val="000000"/>
          <w:spacing w:val="-2"/>
          <w:kern w:val="0"/>
          <w:sz w:val="22"/>
          <w:szCs w:val="22"/>
        </w:rPr>
        <w:t>印</w:t>
      </w:r>
    </w:p>
    <w:sectPr w:rsidR="008726B0">
      <w:footerReference w:type="default" r:id="rId7"/>
      <w:pgSz w:w="11906" w:h="16838" w:code="9"/>
      <w:pgMar w:top="1701" w:right="1418" w:bottom="170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7FCDF" w14:textId="77777777" w:rsidR="0013313F" w:rsidRDefault="0013313F">
      <w:r>
        <w:separator/>
      </w:r>
    </w:p>
  </w:endnote>
  <w:endnote w:type="continuationSeparator" w:id="0">
    <w:p w14:paraId="4FB7E696" w14:textId="77777777" w:rsidR="0013313F" w:rsidRDefault="0013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SVb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2BD8" w14:textId="77777777" w:rsidR="00F11419" w:rsidRDefault="00F11419">
    <w:pPr>
      <w:pStyle w:val="a8"/>
    </w:pPr>
  </w:p>
  <w:p w14:paraId="3DE2CC38" w14:textId="77777777" w:rsidR="00737014" w:rsidRPr="00737014" w:rsidRDefault="00737014" w:rsidP="00737014">
    <w:pPr>
      <w:pStyle w:val="a8"/>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E032" w14:textId="77777777" w:rsidR="0013313F" w:rsidRDefault="0013313F">
      <w:r>
        <w:separator/>
      </w:r>
    </w:p>
  </w:footnote>
  <w:footnote w:type="continuationSeparator" w:id="0">
    <w:p w14:paraId="31D73AD4" w14:textId="77777777" w:rsidR="0013313F" w:rsidRDefault="00133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14041"/>
    <w:multiLevelType w:val="hybridMultilevel"/>
    <w:tmpl w:val="B0427B7A"/>
    <w:lvl w:ilvl="0" w:tplc="7AD851A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3BE12EA"/>
    <w:multiLevelType w:val="hybridMultilevel"/>
    <w:tmpl w:val="050AAE22"/>
    <w:lvl w:ilvl="0" w:tplc="FDF2B1D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4966DD4"/>
    <w:multiLevelType w:val="hybridMultilevel"/>
    <w:tmpl w:val="F8C2EED6"/>
    <w:lvl w:ilvl="0" w:tplc="30080A8C">
      <w:start w:val="2"/>
      <w:numFmt w:val="decimalFullWidth"/>
      <w:lvlText w:val="（%1）"/>
      <w:lvlJc w:val="left"/>
      <w:pPr>
        <w:tabs>
          <w:tab w:val="num" w:pos="954"/>
        </w:tabs>
        <w:ind w:left="954" w:hanging="720"/>
      </w:pPr>
      <w:rPr>
        <w:rFonts w:ascii="ＭＳ ゴシック" w:eastAsia="ＭＳ ゴシック" w:hAnsi="ＭＳ ゴシック" w:cs="Times New Roman" w:hint="default"/>
        <w:b/>
      </w:rPr>
    </w:lvl>
    <w:lvl w:ilvl="1" w:tplc="04090017" w:tentative="1">
      <w:start w:val="1"/>
      <w:numFmt w:val="aiueoFullWidth"/>
      <w:lvlText w:val="(%2)"/>
      <w:lvlJc w:val="left"/>
      <w:pPr>
        <w:tabs>
          <w:tab w:val="num" w:pos="1074"/>
        </w:tabs>
        <w:ind w:left="1074" w:hanging="420"/>
      </w:pPr>
      <w:rPr>
        <w:rFonts w:cs="Times New Roman"/>
      </w:rPr>
    </w:lvl>
    <w:lvl w:ilvl="2" w:tplc="04090011" w:tentative="1">
      <w:start w:val="1"/>
      <w:numFmt w:val="decimalEnclosedCircle"/>
      <w:lvlText w:val="%3"/>
      <w:lvlJc w:val="left"/>
      <w:pPr>
        <w:tabs>
          <w:tab w:val="num" w:pos="1494"/>
        </w:tabs>
        <w:ind w:left="1494" w:hanging="420"/>
      </w:pPr>
      <w:rPr>
        <w:rFonts w:cs="Times New Roman"/>
      </w:rPr>
    </w:lvl>
    <w:lvl w:ilvl="3" w:tplc="0409000F" w:tentative="1">
      <w:start w:val="1"/>
      <w:numFmt w:val="decimal"/>
      <w:lvlText w:val="%4."/>
      <w:lvlJc w:val="left"/>
      <w:pPr>
        <w:tabs>
          <w:tab w:val="num" w:pos="1914"/>
        </w:tabs>
        <w:ind w:left="1914" w:hanging="420"/>
      </w:pPr>
      <w:rPr>
        <w:rFonts w:cs="Times New Roman"/>
      </w:rPr>
    </w:lvl>
    <w:lvl w:ilvl="4" w:tplc="04090017" w:tentative="1">
      <w:start w:val="1"/>
      <w:numFmt w:val="aiueoFullWidth"/>
      <w:lvlText w:val="(%5)"/>
      <w:lvlJc w:val="left"/>
      <w:pPr>
        <w:tabs>
          <w:tab w:val="num" w:pos="2334"/>
        </w:tabs>
        <w:ind w:left="2334" w:hanging="420"/>
      </w:pPr>
      <w:rPr>
        <w:rFonts w:cs="Times New Roman"/>
      </w:rPr>
    </w:lvl>
    <w:lvl w:ilvl="5" w:tplc="04090011" w:tentative="1">
      <w:start w:val="1"/>
      <w:numFmt w:val="decimalEnclosedCircle"/>
      <w:lvlText w:val="%6"/>
      <w:lvlJc w:val="left"/>
      <w:pPr>
        <w:tabs>
          <w:tab w:val="num" w:pos="2754"/>
        </w:tabs>
        <w:ind w:left="2754" w:hanging="420"/>
      </w:pPr>
      <w:rPr>
        <w:rFonts w:cs="Times New Roman"/>
      </w:rPr>
    </w:lvl>
    <w:lvl w:ilvl="6" w:tplc="0409000F" w:tentative="1">
      <w:start w:val="1"/>
      <w:numFmt w:val="decimal"/>
      <w:lvlText w:val="%7."/>
      <w:lvlJc w:val="left"/>
      <w:pPr>
        <w:tabs>
          <w:tab w:val="num" w:pos="3174"/>
        </w:tabs>
        <w:ind w:left="3174" w:hanging="420"/>
      </w:pPr>
      <w:rPr>
        <w:rFonts w:cs="Times New Roman"/>
      </w:rPr>
    </w:lvl>
    <w:lvl w:ilvl="7" w:tplc="04090017" w:tentative="1">
      <w:start w:val="1"/>
      <w:numFmt w:val="aiueoFullWidth"/>
      <w:lvlText w:val="(%8)"/>
      <w:lvlJc w:val="left"/>
      <w:pPr>
        <w:tabs>
          <w:tab w:val="num" w:pos="3594"/>
        </w:tabs>
        <w:ind w:left="3594" w:hanging="420"/>
      </w:pPr>
      <w:rPr>
        <w:rFonts w:cs="Times New Roman"/>
      </w:rPr>
    </w:lvl>
    <w:lvl w:ilvl="8" w:tplc="04090011" w:tentative="1">
      <w:start w:val="1"/>
      <w:numFmt w:val="decimalEnclosedCircle"/>
      <w:lvlText w:val="%9"/>
      <w:lvlJc w:val="left"/>
      <w:pPr>
        <w:tabs>
          <w:tab w:val="num" w:pos="4014"/>
        </w:tabs>
        <w:ind w:left="4014"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B0"/>
    <w:rsid w:val="000A0A8A"/>
    <w:rsid w:val="0013313F"/>
    <w:rsid w:val="001F050A"/>
    <w:rsid w:val="002E6E9A"/>
    <w:rsid w:val="00401807"/>
    <w:rsid w:val="004C0CD7"/>
    <w:rsid w:val="00506401"/>
    <w:rsid w:val="005F6AF0"/>
    <w:rsid w:val="0064364E"/>
    <w:rsid w:val="00654F5C"/>
    <w:rsid w:val="007227C4"/>
    <w:rsid w:val="00737014"/>
    <w:rsid w:val="007B2F32"/>
    <w:rsid w:val="007B5CFF"/>
    <w:rsid w:val="008726B0"/>
    <w:rsid w:val="008E7567"/>
    <w:rsid w:val="0090247E"/>
    <w:rsid w:val="00BD4451"/>
    <w:rsid w:val="00D059EC"/>
    <w:rsid w:val="00D11F17"/>
    <w:rsid w:val="00E523A1"/>
    <w:rsid w:val="00F11419"/>
    <w:rsid w:val="00F72D6E"/>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4B27E4"/>
  <w14:defaultImageDpi w14:val="0"/>
  <w15:docId w15:val="{C353B4CE-812B-4607-A369-F55ECD5C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Hyperlink"/>
    <w:basedOn w:val="a0"/>
    <w:uiPriority w:val="99"/>
    <w:semiHidden/>
    <w:rPr>
      <w:rFonts w:cs="Times New Roman"/>
      <w:color w:val="0000FF"/>
      <w:u w:val="single"/>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locked/>
    <w:rPr>
      <w:rFonts w:cs="Times New Roman"/>
      <w:kern w:val="2"/>
      <w:sz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locked/>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109</Characters>
  <Application>Microsoft Office Word</Application>
  <DocSecurity>0</DocSecurity>
  <Lines>1</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大崎地域広域行政事務組合職員の勤務時間，休暇等に関する規則の一部を改正する規則</dc:title>
  <dc:subject/>
  <dc:creator>Owner</dc:creator>
  <cp:keywords/>
  <dc:description/>
  <cp:lastModifiedBy>伊藤 憲太郎</cp:lastModifiedBy>
  <cp:revision>3</cp:revision>
  <cp:lastPrinted>2022-05-26T05:33:00Z</cp:lastPrinted>
  <dcterms:created xsi:type="dcterms:W3CDTF">2025-11-13T05:42:00Z</dcterms:created>
  <dcterms:modified xsi:type="dcterms:W3CDTF">2025-11-13T06:35:00Z</dcterms:modified>
</cp:coreProperties>
</file>